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546" w:rsidRPr="001A4931" w:rsidRDefault="00954546" w:rsidP="00954546">
      <w:pPr>
        <w:rPr>
          <w:szCs w:val="20"/>
        </w:rPr>
      </w:pPr>
      <w:r w:rsidRPr="001A4931">
        <w:rPr>
          <w:szCs w:val="20"/>
        </w:rPr>
        <w:t>Jessica Mandell</w:t>
      </w:r>
    </w:p>
    <w:p w:rsidR="00954546" w:rsidRPr="001A4931" w:rsidRDefault="00954546" w:rsidP="00954546">
      <w:pPr>
        <w:rPr>
          <w:szCs w:val="20"/>
        </w:rPr>
      </w:pPr>
      <w:r w:rsidRPr="001A4931">
        <w:rPr>
          <w:szCs w:val="20"/>
        </w:rPr>
        <w:t>CBSE 7201</w:t>
      </w:r>
    </w:p>
    <w:p w:rsidR="00954546" w:rsidRPr="001A4931" w:rsidRDefault="00954546" w:rsidP="00954546">
      <w:pPr>
        <w:rPr>
          <w:szCs w:val="20"/>
        </w:rPr>
      </w:pPr>
      <w:r w:rsidRPr="001A4931">
        <w:rPr>
          <w:szCs w:val="20"/>
        </w:rPr>
        <w:t>Annotation</w:t>
      </w:r>
      <w:r w:rsidR="006460F6">
        <w:rPr>
          <w:szCs w:val="20"/>
        </w:rPr>
        <w:t>s</w:t>
      </w:r>
    </w:p>
    <w:p w:rsidR="001C57C2" w:rsidRDefault="001C57C2" w:rsidP="00C04A2C">
      <w:pPr>
        <w:rPr>
          <w:szCs w:val="20"/>
        </w:rPr>
      </w:pPr>
    </w:p>
    <w:p w:rsidR="001C57C2" w:rsidRPr="00C348AA" w:rsidRDefault="00C04A2C" w:rsidP="00C04A2C">
      <w:pPr>
        <w:rPr>
          <w:color w:val="000000"/>
          <w:szCs w:val="18"/>
          <w:shd w:val="clear" w:color="auto" w:fill="FFFFFF"/>
        </w:rPr>
      </w:pPr>
      <w:r w:rsidRPr="001A4931">
        <w:rPr>
          <w:szCs w:val="20"/>
        </w:rPr>
        <w:br/>
      </w:r>
      <w:proofErr w:type="spellStart"/>
      <w:r w:rsidRPr="001A4931">
        <w:rPr>
          <w:color w:val="000000"/>
          <w:szCs w:val="18"/>
          <w:shd w:val="clear" w:color="auto" w:fill="FFFFFF"/>
        </w:rPr>
        <w:t>Heikki</w:t>
      </w:r>
      <w:proofErr w:type="spellEnd"/>
      <w:r w:rsidRPr="001A4931">
        <w:rPr>
          <w:color w:val="000000"/>
          <w:szCs w:val="18"/>
          <w:shd w:val="clear" w:color="auto" w:fill="FFFFFF"/>
        </w:rPr>
        <w:t xml:space="preserve"> </w:t>
      </w:r>
      <w:proofErr w:type="spellStart"/>
      <w:r w:rsidRPr="001A4931">
        <w:rPr>
          <w:color w:val="000000"/>
          <w:szCs w:val="18"/>
          <w:shd w:val="clear" w:color="auto" w:fill="FFFFFF"/>
        </w:rPr>
        <w:t>Ruismäki</w:t>
      </w:r>
      <w:proofErr w:type="spellEnd"/>
      <w:r w:rsidRPr="001A4931">
        <w:rPr>
          <w:color w:val="000000"/>
          <w:szCs w:val="18"/>
          <w:shd w:val="clear" w:color="auto" w:fill="FFFFFF"/>
        </w:rPr>
        <w:t xml:space="preserve">, &amp; </w:t>
      </w:r>
      <w:proofErr w:type="spellStart"/>
      <w:r w:rsidRPr="001A4931">
        <w:rPr>
          <w:color w:val="000000"/>
          <w:szCs w:val="18"/>
          <w:shd w:val="clear" w:color="auto" w:fill="FFFFFF"/>
        </w:rPr>
        <w:t>Tereska</w:t>
      </w:r>
      <w:proofErr w:type="spellEnd"/>
      <w:r w:rsidRPr="001A4931">
        <w:rPr>
          <w:color w:val="000000"/>
          <w:szCs w:val="18"/>
          <w:shd w:val="clear" w:color="auto" w:fill="FFFFFF"/>
        </w:rPr>
        <w:t xml:space="preserve">, T. (2008). </w:t>
      </w:r>
      <w:proofErr w:type="gramStart"/>
      <w:r w:rsidRPr="001A4931">
        <w:rPr>
          <w:color w:val="000000"/>
          <w:szCs w:val="18"/>
          <w:shd w:val="clear" w:color="auto" w:fill="FFFFFF"/>
        </w:rPr>
        <w:t>Students' assessments of music learning experiences from kindergarten to university.</w:t>
      </w:r>
      <w:proofErr w:type="gramEnd"/>
      <w:r w:rsidRPr="001A4931">
        <w:rPr>
          <w:color w:val="000000"/>
          <w:szCs w:val="18"/>
          <w:shd w:val="clear" w:color="auto" w:fill="FFFFFF"/>
        </w:rPr>
        <w:t xml:space="preserve"> </w:t>
      </w:r>
      <w:proofErr w:type="gramStart"/>
      <w:r w:rsidRPr="001A4931">
        <w:rPr>
          <w:color w:val="000000"/>
          <w:szCs w:val="18"/>
          <w:shd w:val="clear" w:color="auto" w:fill="FFFFFF"/>
        </w:rPr>
        <w:t>British Journal of Music Education, 25(1), 23-39.</w:t>
      </w:r>
      <w:proofErr w:type="gramEnd"/>
      <w:r w:rsidRPr="001A4931">
        <w:rPr>
          <w:color w:val="000000"/>
          <w:szCs w:val="18"/>
          <w:shd w:val="clear" w:color="auto" w:fill="FFFFFF"/>
        </w:rPr>
        <w:t xml:space="preserve"> </w:t>
      </w:r>
      <w:proofErr w:type="gramStart"/>
      <w:r w:rsidRPr="001A4931">
        <w:rPr>
          <w:color w:val="000000"/>
          <w:szCs w:val="18"/>
          <w:shd w:val="clear" w:color="auto" w:fill="FFFFFF"/>
        </w:rPr>
        <w:t>doi</w:t>
      </w:r>
      <w:proofErr w:type="gramEnd"/>
      <w:r w:rsidRPr="001A4931">
        <w:rPr>
          <w:color w:val="000000"/>
          <w:szCs w:val="18"/>
          <w:shd w:val="clear" w:color="auto" w:fill="FFFFFF"/>
        </w:rPr>
        <w:t>:</w:t>
      </w:r>
      <w:r w:rsidR="00977A42" w:rsidRPr="001A4931">
        <w:rPr>
          <w:szCs w:val="20"/>
        </w:rPr>
        <w:fldChar w:fldCharType="begin"/>
      </w:r>
      <w:r w:rsidRPr="001A4931">
        <w:rPr>
          <w:szCs w:val="20"/>
        </w:rPr>
        <w:instrText xml:space="preserve"> HYPERLINK "http://dx.doi.org/10.1017/S026505170700770X" \t "_blank" </w:instrText>
      </w:r>
      <w:r w:rsidR="00977A42" w:rsidRPr="001A4931">
        <w:rPr>
          <w:szCs w:val="20"/>
        </w:rPr>
        <w:fldChar w:fldCharType="separate"/>
      </w:r>
      <w:r w:rsidRPr="001A4931">
        <w:rPr>
          <w:color w:val="0000FF"/>
          <w:u w:val="single"/>
        </w:rPr>
        <w:t>http://dx.doi.org/10.1017/S026505170700770X</w:t>
      </w:r>
      <w:r w:rsidR="00977A42" w:rsidRPr="001A4931">
        <w:rPr>
          <w:szCs w:val="20"/>
        </w:rPr>
        <w:fldChar w:fldCharType="end"/>
      </w:r>
    </w:p>
    <w:p w:rsidR="00C04A2C" w:rsidRPr="001A4931" w:rsidRDefault="00C04A2C" w:rsidP="00C04A2C">
      <w:pPr>
        <w:rPr>
          <w:szCs w:val="20"/>
        </w:rPr>
      </w:pPr>
    </w:p>
    <w:p w:rsidR="00C04A2C" w:rsidRPr="001A4931" w:rsidRDefault="00C04A2C" w:rsidP="00954546">
      <w:pPr>
        <w:rPr>
          <w:szCs w:val="20"/>
        </w:rPr>
      </w:pPr>
    </w:p>
    <w:p w:rsidR="00954546" w:rsidRPr="001C57C2" w:rsidRDefault="00C04A2C" w:rsidP="001C57C2">
      <w:pPr>
        <w:spacing w:line="480" w:lineRule="auto"/>
        <w:rPr>
          <w:szCs w:val="20"/>
        </w:rPr>
      </w:pPr>
      <w:r w:rsidRPr="001A4931">
        <w:rPr>
          <w:szCs w:val="20"/>
        </w:rPr>
        <w:tab/>
      </w:r>
      <w:r w:rsidRPr="001C57C2">
        <w:rPr>
          <w:szCs w:val="20"/>
        </w:rPr>
        <w:t xml:space="preserve">This article focuses on student assessments of their music experiences from grades ranging from nursery school to college.  </w:t>
      </w:r>
      <w:r w:rsidR="001A4931" w:rsidRPr="001C57C2">
        <w:rPr>
          <w:szCs w:val="20"/>
        </w:rPr>
        <w:t xml:space="preserve">The article discusses in depth the previous research that has been accumulated within different countries by several theorists within the arts education field.  The article describes how receiving music instruction in </w:t>
      </w:r>
      <w:r w:rsidR="00C348AA">
        <w:rPr>
          <w:szCs w:val="20"/>
        </w:rPr>
        <w:t xml:space="preserve">the classroom during </w:t>
      </w:r>
      <w:r w:rsidR="001A4931" w:rsidRPr="001C57C2">
        <w:rPr>
          <w:szCs w:val="20"/>
        </w:rPr>
        <w:t>the early years of education has a positive effect on a child’s success, which relates to my hypothesis based on improving academic achievement through music education in schools.  This article gives examples of the type</w:t>
      </w:r>
      <w:r w:rsidR="001C57C2" w:rsidRPr="001C57C2">
        <w:rPr>
          <w:szCs w:val="20"/>
        </w:rPr>
        <w:t>s</w:t>
      </w:r>
      <w:r w:rsidR="001A4931" w:rsidRPr="001C57C2">
        <w:rPr>
          <w:szCs w:val="20"/>
        </w:rPr>
        <w:t xml:space="preserve"> of questions I need to ask during my own research</w:t>
      </w:r>
      <w:r w:rsidR="001C57C2" w:rsidRPr="001C57C2">
        <w:rPr>
          <w:szCs w:val="20"/>
        </w:rPr>
        <w:t>, especially</w:t>
      </w:r>
      <w:r w:rsidR="001A4931" w:rsidRPr="001C57C2">
        <w:rPr>
          <w:szCs w:val="20"/>
        </w:rPr>
        <w:t xml:space="preserve"> </w:t>
      </w:r>
      <w:r w:rsidR="001C57C2" w:rsidRPr="001C57C2">
        <w:rPr>
          <w:szCs w:val="20"/>
        </w:rPr>
        <w:t xml:space="preserve">as I being testing and implementing the hypothesis in the classroom. </w:t>
      </w:r>
    </w:p>
    <w:p w:rsidR="00954546" w:rsidRDefault="00954546" w:rsidP="00954546">
      <w:pPr>
        <w:rPr>
          <w:rFonts w:ascii="Times" w:hAnsi="Times"/>
          <w:sz w:val="20"/>
          <w:szCs w:val="20"/>
        </w:rPr>
      </w:pPr>
    </w:p>
    <w:p w:rsidR="008F1E48" w:rsidRDefault="008F1E48"/>
    <w:p w:rsidR="00C348AA" w:rsidRPr="00377A3C" w:rsidRDefault="00C348AA" w:rsidP="00C348AA">
      <w:r w:rsidRPr="00377A3C">
        <w:rPr>
          <w:color w:val="000000"/>
          <w:szCs w:val="18"/>
          <w:shd w:val="clear" w:color="auto" w:fill="FFFFFF"/>
        </w:rPr>
        <w:t xml:space="preserve">Charles, P. S. (2005). Relations among motivation, performance achievement, and music experience variables in secondary instrumental music students. </w:t>
      </w:r>
      <w:proofErr w:type="gramStart"/>
      <w:r w:rsidRPr="00377A3C">
        <w:rPr>
          <w:color w:val="000000"/>
          <w:szCs w:val="18"/>
          <w:shd w:val="clear" w:color="auto" w:fill="FFFFFF"/>
        </w:rPr>
        <w:t>Journal of Research in Music Education, 53(2), 134-147.</w:t>
      </w:r>
      <w:proofErr w:type="gramEnd"/>
      <w:r w:rsidRPr="00377A3C">
        <w:rPr>
          <w:color w:val="000000"/>
          <w:szCs w:val="18"/>
          <w:shd w:val="clear" w:color="auto" w:fill="FFFFFF"/>
        </w:rPr>
        <w:t xml:space="preserve"> Retrieved from</w:t>
      </w:r>
      <w:r w:rsidRPr="00377A3C">
        <w:fldChar w:fldCharType="begin"/>
      </w:r>
      <w:r w:rsidRPr="00377A3C">
        <w:instrText xml:space="preserve"> HYPERLINK "https://login.ez-proxy.brooklyn.cuny.edu/login?url=http://search.proquest.com/docview/214473733?accountid=7286" \t "_blank" </w:instrText>
      </w:r>
      <w:r w:rsidRPr="00377A3C">
        <w:fldChar w:fldCharType="separate"/>
      </w:r>
      <w:r w:rsidRPr="00377A3C">
        <w:rPr>
          <w:rStyle w:val="Hyperlink"/>
          <w:szCs w:val="18"/>
          <w:shd w:val="clear" w:color="auto" w:fill="FFFFFF"/>
        </w:rPr>
        <w:t>https://login.ez-proxy.brooklyn.cuny.edu/login?url=http://search.proquest.com/docview/214473733?accountid=7286</w:t>
      </w:r>
      <w:r w:rsidRPr="00377A3C">
        <w:fldChar w:fldCharType="end"/>
      </w:r>
    </w:p>
    <w:p w:rsidR="00C348AA" w:rsidRPr="00377A3C" w:rsidRDefault="00C348AA"/>
    <w:p w:rsidR="00377A3C" w:rsidRDefault="00C348AA" w:rsidP="004F31CB">
      <w:pPr>
        <w:spacing w:line="480" w:lineRule="auto"/>
      </w:pPr>
      <w:r w:rsidRPr="00377A3C">
        <w:tab/>
        <w:t>The purpose of this study was to examine the relation among academic achievement and the use of instrumental music in schools.   This study explores the relation according to the students’ grade level, gender, instrument, practice time, and music experience.  The participants in this study wer</w:t>
      </w:r>
      <w:r w:rsidR="000B5EC0" w:rsidRPr="00377A3C">
        <w:t>e band students from grades 7-12 and were selected from a variety of schools</w:t>
      </w:r>
      <w:r w:rsidR="00377A3C" w:rsidRPr="00377A3C">
        <w:t xml:space="preserve"> in fo</w:t>
      </w:r>
      <w:r w:rsidR="00377A3C">
        <w:t xml:space="preserve">ur different school districts.  </w:t>
      </w:r>
      <w:r w:rsidR="004F31CB">
        <w:t>The researchers gathered the most accurate data when interviewing the students’ teachers on their performance achievement and effort.  They found that practice time had a strong correlation with motivation.  Therefore music education in the classroom will increase student motivation in learning and task orientation.</w:t>
      </w:r>
    </w:p>
    <w:p w:rsidR="004F31CB" w:rsidRDefault="004F31CB"/>
    <w:p w:rsidR="004F31CB" w:rsidRDefault="004F31CB"/>
    <w:p w:rsidR="004F31CB" w:rsidRPr="004F31CB" w:rsidRDefault="004F31CB" w:rsidP="004F31CB">
      <w:r w:rsidRPr="004F31CB">
        <w:rPr>
          <w:color w:val="000000"/>
          <w:szCs w:val="18"/>
          <w:shd w:val="clear" w:color="auto" w:fill="FFFFFF"/>
        </w:rPr>
        <w:t xml:space="preserve">Christopher, M. J., &amp; Jenny, E. M. (2006). Examination of relationships between participation in school music programs of differing quality and standardized test results. </w:t>
      </w:r>
      <w:proofErr w:type="gramStart"/>
      <w:r w:rsidRPr="004F31CB">
        <w:rPr>
          <w:color w:val="000000"/>
          <w:szCs w:val="18"/>
          <w:shd w:val="clear" w:color="auto" w:fill="FFFFFF"/>
        </w:rPr>
        <w:t>Journal of Research in Music Education, 54(4), 293-307.</w:t>
      </w:r>
      <w:proofErr w:type="gramEnd"/>
      <w:r w:rsidRPr="004F31CB">
        <w:rPr>
          <w:color w:val="000000"/>
          <w:szCs w:val="18"/>
          <w:shd w:val="clear" w:color="auto" w:fill="FFFFFF"/>
        </w:rPr>
        <w:t xml:space="preserve"> Retrieved from</w:t>
      </w:r>
      <w:r w:rsidRPr="004F31CB">
        <w:rPr>
          <w:rStyle w:val="apple-converted-space"/>
          <w:color w:val="000000"/>
          <w:szCs w:val="18"/>
          <w:shd w:val="clear" w:color="auto" w:fill="FFFFFF"/>
        </w:rPr>
        <w:t> </w:t>
      </w:r>
      <w:r w:rsidRPr="004F31CB">
        <w:fldChar w:fldCharType="begin"/>
      </w:r>
      <w:r w:rsidRPr="004F31CB">
        <w:instrText xml:space="preserve"> HYPERLINK "https://login.ez-proxy.brooklyn.cuny.edu/login?url=http://search.proquest.com/docview/214473105?accountid=7286" \t "_blank" </w:instrText>
      </w:r>
      <w:r w:rsidRPr="004F31CB">
        <w:fldChar w:fldCharType="separate"/>
      </w:r>
      <w:r w:rsidRPr="004F31CB">
        <w:rPr>
          <w:rStyle w:val="Hyperlink"/>
          <w:szCs w:val="18"/>
          <w:shd w:val="clear" w:color="auto" w:fill="FFFFFF"/>
        </w:rPr>
        <w:t>https://login.ez-proxy.brooklyn.cuny.edu/login?url=http://search.proquest.com/docview/214473105?accountid=7286</w:t>
      </w:r>
      <w:r w:rsidRPr="004F31CB">
        <w:fldChar w:fldCharType="end"/>
      </w:r>
    </w:p>
    <w:p w:rsidR="004F31CB" w:rsidRDefault="004F31CB"/>
    <w:p w:rsidR="003D283E" w:rsidRDefault="004F31CB" w:rsidP="009922DD">
      <w:pPr>
        <w:spacing w:line="480" w:lineRule="auto"/>
      </w:pPr>
      <w:r>
        <w:tab/>
      </w:r>
      <w:r w:rsidR="003F3F45">
        <w:t xml:space="preserve">This research examines the relationship between participation in music programs and standardized test scores.  </w:t>
      </w:r>
      <w:r w:rsidR="00222086">
        <w:t xml:space="preserve">The relationship was shown between third and fourth grade students’ academic achievement at comparable schools, but with contrasting music programs.  The music programs differed in instructional quality due to school budget.  The researchers also examined the relationship between eighth and ninth grade students’ academic achievement and their participation in school music programs.  The analysis of the elementary school student data indicated that students involved in music education programs scored higher on both ELA and Math standardized tests and the same for those in middle school.  This article describes similar research to that of my own by using test scores as a means of </w:t>
      </w:r>
      <w:r w:rsidR="009922DD">
        <w:t>discovering a relation between music and academic gain.</w:t>
      </w:r>
    </w:p>
    <w:p w:rsidR="003D283E" w:rsidRDefault="003D283E" w:rsidP="003D283E">
      <w:r w:rsidRPr="003D283E">
        <w:rPr>
          <w:color w:val="000000"/>
          <w:szCs w:val="18"/>
          <w:shd w:val="clear" w:color="auto" w:fill="FFFFFF"/>
        </w:rPr>
        <w:t xml:space="preserve">Mark, T. K. (2003). </w:t>
      </w:r>
      <w:proofErr w:type="gramStart"/>
      <w:r w:rsidRPr="003D283E">
        <w:rPr>
          <w:color w:val="000000"/>
          <w:szCs w:val="18"/>
          <w:shd w:val="clear" w:color="auto" w:fill="FFFFFF"/>
        </w:rPr>
        <w:t>Development of music creativity among elementary school students.</w:t>
      </w:r>
      <w:proofErr w:type="gramEnd"/>
      <w:r w:rsidRPr="003D283E">
        <w:rPr>
          <w:color w:val="000000"/>
          <w:szCs w:val="18"/>
          <w:shd w:val="clear" w:color="auto" w:fill="FFFFFF"/>
        </w:rPr>
        <w:t xml:space="preserve"> </w:t>
      </w:r>
      <w:proofErr w:type="gramStart"/>
      <w:r w:rsidRPr="003D283E">
        <w:rPr>
          <w:color w:val="000000"/>
          <w:szCs w:val="18"/>
          <w:shd w:val="clear" w:color="auto" w:fill="FFFFFF"/>
        </w:rPr>
        <w:t>Journal of Research in Music Education, 51(4), 278-288.</w:t>
      </w:r>
      <w:proofErr w:type="gramEnd"/>
      <w:r w:rsidRPr="003D283E">
        <w:rPr>
          <w:color w:val="000000"/>
          <w:szCs w:val="18"/>
          <w:shd w:val="clear" w:color="auto" w:fill="FFFFFF"/>
        </w:rPr>
        <w:t xml:space="preserve"> Retrieved from</w:t>
      </w:r>
      <w:r w:rsidRPr="003D283E">
        <w:rPr>
          <w:rStyle w:val="apple-converted-space"/>
          <w:color w:val="000000"/>
          <w:szCs w:val="18"/>
          <w:shd w:val="clear" w:color="auto" w:fill="FFFFFF"/>
        </w:rPr>
        <w:t> </w:t>
      </w:r>
      <w:r w:rsidRPr="003D283E">
        <w:fldChar w:fldCharType="begin"/>
      </w:r>
      <w:r w:rsidRPr="003D283E">
        <w:instrText xml:space="preserve"> HYPERLINK "https://login.ez-proxy.brooklyn.cuny.edu/login?url=http://search.proquest.com/docview/214474508?accountid=7286" \t "_blank" </w:instrText>
      </w:r>
      <w:r w:rsidRPr="003D283E">
        <w:fldChar w:fldCharType="separate"/>
      </w:r>
      <w:r w:rsidRPr="003D283E">
        <w:rPr>
          <w:rStyle w:val="Hyperlink"/>
          <w:szCs w:val="18"/>
          <w:shd w:val="clear" w:color="auto" w:fill="FFFFFF"/>
        </w:rPr>
        <w:t>https://login.ez-proxy.brooklyn.cuny.edu/login?url=http://search.proquest.com/docview/214474508?accountid=7286</w:t>
      </w:r>
      <w:r w:rsidRPr="003D283E">
        <w:fldChar w:fldCharType="end"/>
      </w:r>
    </w:p>
    <w:p w:rsidR="00DD74FE" w:rsidRDefault="003D283E" w:rsidP="00C37CDA">
      <w:pPr>
        <w:spacing w:line="480" w:lineRule="auto"/>
        <w:rPr>
          <w:color w:val="000000"/>
          <w:szCs w:val="18"/>
        </w:rPr>
      </w:pPr>
      <w:r>
        <w:tab/>
      </w:r>
      <w:r w:rsidRPr="00711201">
        <w:t>The purpose of this study was to compare and contrast the music creativity of students.  The students in question were randomly selected from grades 2, 4 and 6</w:t>
      </w:r>
      <w:r w:rsidR="00711201" w:rsidRPr="00711201">
        <w:t xml:space="preserve"> and were exposed to two interventions in the classroom, the</w:t>
      </w:r>
      <w:r w:rsidRPr="00711201">
        <w:rPr>
          <w:color w:val="000000"/>
          <w:szCs w:val="18"/>
        </w:rPr>
        <w:t xml:space="preserve"> Vaughan Test of Musical Creativity and the Torrance Tests of Creative Thinking.</w:t>
      </w:r>
      <w:r w:rsidR="00711201" w:rsidRPr="00711201">
        <w:rPr>
          <w:color w:val="000000"/>
          <w:szCs w:val="18"/>
        </w:rPr>
        <w:t xml:space="preserve">  The Vaughan Test of Musical Creativity determined the students’ improvisational creativity.  Based on this research, the students in grades 4 and 6 scored higher than those in grade 2.  Therefore showing a developmental growth existing from grades 2 to 6.  </w:t>
      </w:r>
      <w:r w:rsidR="00C37CDA">
        <w:rPr>
          <w:color w:val="000000"/>
          <w:szCs w:val="18"/>
        </w:rPr>
        <w:t>T</w:t>
      </w:r>
      <w:r w:rsidR="00C37CDA" w:rsidRPr="00711201">
        <w:rPr>
          <w:color w:val="000000"/>
          <w:szCs w:val="18"/>
        </w:rPr>
        <w:t>he Torrance Tests of Creative Thinking</w:t>
      </w:r>
      <w:r w:rsidR="00C37CDA">
        <w:rPr>
          <w:color w:val="000000"/>
          <w:szCs w:val="18"/>
        </w:rPr>
        <w:t xml:space="preserve"> determined students’ figural creativity and research shows that there is a significant correlation between the two when the students are exposed to music education programs in school.  Music composition and improvisation activities are developmentally important</w:t>
      </w:r>
      <w:r w:rsidR="00DD74FE">
        <w:rPr>
          <w:color w:val="000000"/>
          <w:szCs w:val="18"/>
        </w:rPr>
        <w:t xml:space="preserve"> in </w:t>
      </w:r>
      <w:r w:rsidR="00DD74FE" w:rsidRPr="00DD74FE">
        <w:rPr>
          <w:color w:val="000000"/>
          <w:szCs w:val="18"/>
        </w:rPr>
        <w:t xml:space="preserve">music programs. </w:t>
      </w:r>
      <w:r w:rsidRPr="00DD74FE">
        <w:rPr>
          <w:color w:val="000000"/>
          <w:szCs w:val="18"/>
        </w:rPr>
        <w:t>(</w:t>
      </w:r>
      <w:proofErr w:type="gramStart"/>
      <w:r w:rsidRPr="00DD74FE">
        <w:rPr>
          <w:color w:val="000000"/>
          <w:szCs w:val="18"/>
        </w:rPr>
        <w:t>e</w:t>
      </w:r>
      <w:proofErr w:type="gramEnd"/>
      <w:r w:rsidRPr="00DD74FE">
        <w:rPr>
          <w:color w:val="000000"/>
          <w:szCs w:val="18"/>
        </w:rPr>
        <w:t>.g., Campbell &amp; Scott-</w:t>
      </w:r>
      <w:proofErr w:type="spellStart"/>
      <w:r w:rsidRPr="00DD74FE">
        <w:rPr>
          <w:color w:val="000000"/>
          <w:szCs w:val="18"/>
        </w:rPr>
        <w:t>Kassner</w:t>
      </w:r>
      <w:proofErr w:type="spellEnd"/>
      <w:r w:rsidRPr="00DD74FE">
        <w:rPr>
          <w:color w:val="000000"/>
          <w:szCs w:val="18"/>
        </w:rPr>
        <w:t xml:space="preserve">, 2002; Music Educators National Conference, 1994). </w:t>
      </w:r>
      <w:r w:rsidR="00DD74FE">
        <w:rPr>
          <w:color w:val="000000"/>
          <w:szCs w:val="18"/>
        </w:rPr>
        <w:t xml:space="preserve"> Giving students the chance to improvise and use their creativity in music education will allow the students’ learning to take on a greater meaning.</w:t>
      </w:r>
    </w:p>
    <w:p w:rsidR="00D17783" w:rsidRDefault="00D17783" w:rsidP="000A33C6"/>
    <w:p w:rsidR="00D17783" w:rsidRDefault="00D17783" w:rsidP="000A33C6"/>
    <w:p w:rsidR="000A33C6" w:rsidRDefault="000A33C6" w:rsidP="000A33C6">
      <w:r>
        <w:t xml:space="preserve">Willis, G. C. (2016). Impact of music education on mathematics achievement scored among middle school. </w:t>
      </w:r>
      <w:proofErr w:type="gramStart"/>
      <w:r>
        <w:t>Walden Dissertations and Doctoral Studies.</w:t>
      </w:r>
      <w:proofErr w:type="gramEnd"/>
      <w:r>
        <w:t xml:space="preserve"> Retrieved from </w:t>
      </w:r>
      <w:hyperlink r:id="rId4" w:history="1">
        <w:r w:rsidRPr="00563341">
          <w:rPr>
            <w:rStyle w:val="Hyperlink"/>
          </w:rPr>
          <w:t>http://scholarworks.waldenu.edu/cgi/viewcontent.cgi?article=3091&amp;context=dissertations</w:t>
        </w:r>
      </w:hyperlink>
    </w:p>
    <w:p w:rsidR="00DD74FE" w:rsidRPr="000A33C6" w:rsidRDefault="000A33C6" w:rsidP="000A33C6">
      <w:r>
        <w:t xml:space="preserve"> </w:t>
      </w:r>
    </w:p>
    <w:p w:rsidR="00DD74FE" w:rsidRDefault="00B17F4F" w:rsidP="00C37CDA">
      <w:pPr>
        <w:spacing w:line="480" w:lineRule="auto"/>
        <w:rPr>
          <w:color w:val="000000"/>
          <w:szCs w:val="18"/>
        </w:rPr>
      </w:pPr>
      <w:r>
        <w:rPr>
          <w:color w:val="000000"/>
          <w:szCs w:val="18"/>
        </w:rPr>
        <w:tab/>
        <w:t xml:space="preserve">Music education is related to a variety of positive outcomes when it comes to academic achievement.  This study explored the relationship between music education in schools and student achievement in math.  </w:t>
      </w:r>
      <w:r w:rsidR="001D7267">
        <w:rPr>
          <w:color w:val="000000"/>
          <w:szCs w:val="18"/>
        </w:rPr>
        <w:t>The researchers used the correlation between archival data and recent math scores to understand the relationship between the two.  Students who did not receive music education in schools regressed</w:t>
      </w:r>
      <w:r w:rsidR="001D7267">
        <w:rPr>
          <w:rFonts w:ascii="Times" w:hAnsi="Times"/>
          <w:sz w:val="20"/>
          <w:szCs w:val="20"/>
        </w:rPr>
        <w:t xml:space="preserve"> </w:t>
      </w:r>
      <w:r w:rsidR="001D7267" w:rsidRPr="001D7267">
        <w:rPr>
          <w:szCs w:val="20"/>
        </w:rPr>
        <w:t>in mathematics, therefore proving</w:t>
      </w:r>
      <w:r w:rsidRPr="001D7267">
        <w:rPr>
          <w:szCs w:val="20"/>
        </w:rPr>
        <w:t xml:space="preserve"> that music education was a significant predictor of math growth</w:t>
      </w:r>
      <w:r w:rsidR="001D7267" w:rsidRPr="001D7267">
        <w:rPr>
          <w:szCs w:val="20"/>
        </w:rPr>
        <w:t xml:space="preserve"> based on test</w:t>
      </w:r>
      <w:r w:rsidRPr="001D7267">
        <w:rPr>
          <w:szCs w:val="20"/>
        </w:rPr>
        <w:t xml:space="preserve"> scores</w:t>
      </w:r>
      <w:r w:rsidR="001D7267">
        <w:rPr>
          <w:szCs w:val="20"/>
        </w:rPr>
        <w:t xml:space="preserve">.  There was also an indication that </w:t>
      </w:r>
      <w:r w:rsidR="0014531C">
        <w:rPr>
          <w:szCs w:val="20"/>
        </w:rPr>
        <w:t xml:space="preserve">the students’ </w:t>
      </w:r>
      <w:r w:rsidR="001D7267">
        <w:rPr>
          <w:szCs w:val="20"/>
        </w:rPr>
        <w:t xml:space="preserve">socioeconomic </w:t>
      </w:r>
      <w:r w:rsidR="0014531C">
        <w:rPr>
          <w:szCs w:val="20"/>
        </w:rPr>
        <w:t xml:space="preserve">status had a significant effect on their growth in mathematics.  These implications for social change and the improvement in student achievement and awareness should motivate more teachers and administrators to include music education in their curriculum.  Therefore students will get the chance to reach their full potential.  </w:t>
      </w:r>
    </w:p>
    <w:p w:rsidR="00D17783" w:rsidRDefault="00D17783" w:rsidP="00C37CDA">
      <w:pPr>
        <w:spacing w:line="480" w:lineRule="auto"/>
        <w:rPr>
          <w:color w:val="000000"/>
          <w:szCs w:val="18"/>
        </w:rPr>
      </w:pPr>
    </w:p>
    <w:p w:rsidR="00D17783" w:rsidRDefault="00D17783" w:rsidP="00D17783">
      <w:pPr>
        <w:rPr>
          <w:color w:val="000000"/>
          <w:szCs w:val="18"/>
        </w:rPr>
      </w:pPr>
      <w:proofErr w:type="gramStart"/>
      <w:r>
        <w:rPr>
          <w:color w:val="000000"/>
          <w:szCs w:val="18"/>
        </w:rPr>
        <w:t>Eason, J. A. B. Johnson, M. C. (2016).</w:t>
      </w:r>
      <w:proofErr w:type="gramEnd"/>
      <w:r>
        <w:rPr>
          <w:color w:val="000000"/>
          <w:szCs w:val="18"/>
        </w:rPr>
        <w:t xml:space="preserve"> </w:t>
      </w:r>
      <w:proofErr w:type="gramStart"/>
      <w:r>
        <w:rPr>
          <w:color w:val="000000"/>
          <w:szCs w:val="18"/>
        </w:rPr>
        <w:t>Evaluation of the impact of music program participation on students’ musical and academic success, and school engagement.</w:t>
      </w:r>
      <w:proofErr w:type="gramEnd"/>
      <w:r>
        <w:rPr>
          <w:color w:val="000000"/>
          <w:szCs w:val="18"/>
        </w:rPr>
        <w:t xml:space="preserve">  </w:t>
      </w:r>
      <w:proofErr w:type="gramStart"/>
      <w:r>
        <w:rPr>
          <w:color w:val="000000"/>
          <w:szCs w:val="18"/>
        </w:rPr>
        <w:t>The University of Kansas.</w:t>
      </w:r>
      <w:proofErr w:type="gramEnd"/>
      <w:r>
        <w:rPr>
          <w:color w:val="000000"/>
          <w:szCs w:val="18"/>
        </w:rPr>
        <w:t xml:space="preserve">  Retrieved from </w:t>
      </w:r>
      <w:hyperlink r:id="rId5" w:history="1">
        <w:r w:rsidRPr="00563341">
          <w:rPr>
            <w:rStyle w:val="Hyperlink"/>
            <w:szCs w:val="18"/>
          </w:rPr>
          <w:t>https://kuscholarworks.ku.edu/bitstream/handle/1808/20615/Impact%20of%20Music%20Education.pdf?sequence=1&amp;isAllowed=y</w:t>
        </w:r>
      </w:hyperlink>
    </w:p>
    <w:p w:rsidR="00D17783" w:rsidRDefault="00D17783" w:rsidP="00C37CDA">
      <w:pPr>
        <w:spacing w:line="480" w:lineRule="auto"/>
        <w:rPr>
          <w:color w:val="000000"/>
          <w:szCs w:val="18"/>
        </w:rPr>
      </w:pPr>
    </w:p>
    <w:p w:rsidR="000A33C6" w:rsidRDefault="00E12066" w:rsidP="00C37CDA">
      <w:pPr>
        <w:spacing w:line="480" w:lineRule="auto"/>
        <w:rPr>
          <w:color w:val="000000"/>
          <w:szCs w:val="18"/>
        </w:rPr>
      </w:pPr>
      <w:r>
        <w:rPr>
          <w:color w:val="000000"/>
          <w:szCs w:val="18"/>
        </w:rPr>
        <w:tab/>
        <w:t xml:space="preserve">The purpose of this research was to examine the effect of participating in active engagement music programs and academic achievement.  </w:t>
      </w:r>
      <w:r w:rsidR="00D17783">
        <w:rPr>
          <w:color w:val="000000"/>
          <w:szCs w:val="18"/>
        </w:rPr>
        <w:t>Students were</w:t>
      </w:r>
      <w:r>
        <w:rPr>
          <w:color w:val="000000"/>
          <w:szCs w:val="18"/>
        </w:rPr>
        <w:t xml:space="preserve"> selected based on their personal characteristics, music experience, school engagement and their academic achievements.  The researchers found that there was a positive connection between music participation and level of school engagement and motivation to succeed academically.  </w:t>
      </w:r>
      <w:r w:rsidR="00D17783">
        <w:rPr>
          <w:color w:val="000000"/>
          <w:szCs w:val="18"/>
        </w:rPr>
        <w:t>T</w:t>
      </w:r>
      <w:r>
        <w:rPr>
          <w:color w:val="000000"/>
          <w:szCs w:val="18"/>
        </w:rPr>
        <w:t xml:space="preserve">he more music involvement proved to be an advantage to the school’s overall performance.  </w:t>
      </w:r>
      <w:r w:rsidR="00D17783">
        <w:rPr>
          <w:color w:val="000000"/>
          <w:szCs w:val="18"/>
        </w:rPr>
        <w:t>Therefore schools should engage all of their students in music education, not just the one’s with prior experience</w:t>
      </w:r>
      <w:r>
        <w:rPr>
          <w:color w:val="000000"/>
          <w:szCs w:val="18"/>
        </w:rPr>
        <w:t xml:space="preserve"> </w:t>
      </w:r>
      <w:r w:rsidR="00D17783">
        <w:rPr>
          <w:color w:val="000000"/>
          <w:szCs w:val="18"/>
        </w:rPr>
        <w:t xml:space="preserve">and record of school engagement.  If this was offered to a wide selection of students in the school building, it could promote more students to actively get involved in their school community and increase the chances of impacting their academics in a positive way.  </w:t>
      </w:r>
    </w:p>
    <w:p w:rsidR="006460F6" w:rsidRDefault="006460F6" w:rsidP="00DD74FE">
      <w:pPr>
        <w:ind w:left="1080" w:hanging="1080"/>
        <w:rPr>
          <w:color w:val="000000"/>
          <w:szCs w:val="18"/>
        </w:rPr>
      </w:pPr>
    </w:p>
    <w:p w:rsidR="00DD74FE" w:rsidRDefault="006460F6" w:rsidP="00DD74FE">
      <w:pPr>
        <w:ind w:left="1080" w:hanging="1080"/>
        <w:rPr>
          <w:color w:val="000000"/>
          <w:szCs w:val="18"/>
          <w:shd w:val="clear" w:color="auto" w:fill="FFFFFF"/>
        </w:rPr>
      </w:pPr>
      <w:r>
        <w:rPr>
          <w:color w:val="000000"/>
          <w:szCs w:val="18"/>
          <w:shd w:val="clear" w:color="auto" w:fill="FFFFFF"/>
        </w:rPr>
        <w:t>References</w:t>
      </w:r>
      <w:r w:rsidR="00DD74FE">
        <w:rPr>
          <w:color w:val="000000"/>
          <w:szCs w:val="18"/>
          <w:shd w:val="clear" w:color="auto" w:fill="FFFFFF"/>
        </w:rPr>
        <w:t>:</w:t>
      </w:r>
    </w:p>
    <w:p w:rsidR="00DD74FE" w:rsidRDefault="00DD74FE" w:rsidP="00DD74FE">
      <w:pPr>
        <w:ind w:left="1080" w:hanging="1080"/>
        <w:rPr>
          <w:color w:val="000000"/>
          <w:szCs w:val="18"/>
          <w:shd w:val="clear" w:color="auto" w:fill="FFFFFF"/>
        </w:rPr>
      </w:pPr>
    </w:p>
    <w:p w:rsidR="00DD74FE" w:rsidRDefault="00DD74FE" w:rsidP="00DD74FE">
      <w:pPr>
        <w:ind w:left="1080" w:hanging="1080"/>
        <w:rPr>
          <w:color w:val="000000"/>
          <w:szCs w:val="18"/>
          <w:shd w:val="clear" w:color="auto" w:fill="FFFFFF"/>
        </w:rPr>
      </w:pPr>
    </w:p>
    <w:p w:rsidR="00DD74FE" w:rsidRPr="00DD74FE" w:rsidRDefault="00DD74FE" w:rsidP="00DD74FE">
      <w:pPr>
        <w:ind w:left="1080" w:hanging="1080"/>
        <w:rPr>
          <w:color w:val="000000"/>
          <w:szCs w:val="18"/>
          <w:shd w:val="clear" w:color="auto" w:fill="FFFFFF"/>
        </w:rPr>
      </w:pPr>
      <w:r w:rsidRPr="00DD74FE">
        <w:rPr>
          <w:color w:val="000000"/>
          <w:szCs w:val="18"/>
          <w:shd w:val="clear" w:color="auto" w:fill="FFFFFF"/>
        </w:rPr>
        <w:t>Campbell, P., &amp; Scott-</w:t>
      </w:r>
      <w:proofErr w:type="spellStart"/>
      <w:r w:rsidRPr="00DD74FE">
        <w:rPr>
          <w:color w:val="000000"/>
          <w:szCs w:val="18"/>
          <w:shd w:val="clear" w:color="auto" w:fill="FFFFFF"/>
        </w:rPr>
        <w:t>Kassner</w:t>
      </w:r>
      <w:proofErr w:type="spellEnd"/>
      <w:r w:rsidRPr="00DD74FE">
        <w:rPr>
          <w:color w:val="000000"/>
          <w:szCs w:val="18"/>
          <w:shd w:val="clear" w:color="auto" w:fill="FFFFFF"/>
        </w:rPr>
        <w:t xml:space="preserve">, C. (2002). Music in childhood: From preschool through the elementary grades (2nd ed.). New York: </w:t>
      </w:r>
      <w:proofErr w:type="spellStart"/>
      <w:r w:rsidRPr="00DD74FE">
        <w:rPr>
          <w:color w:val="000000"/>
          <w:szCs w:val="18"/>
          <w:shd w:val="clear" w:color="auto" w:fill="FFFFFF"/>
        </w:rPr>
        <w:t>Schirmer</w:t>
      </w:r>
      <w:proofErr w:type="spellEnd"/>
      <w:r w:rsidRPr="00DD74FE">
        <w:rPr>
          <w:color w:val="000000"/>
          <w:szCs w:val="18"/>
          <w:shd w:val="clear" w:color="auto" w:fill="FFFFFF"/>
        </w:rPr>
        <w:t xml:space="preserve"> Books.</w:t>
      </w:r>
    </w:p>
    <w:p w:rsidR="00DD74FE" w:rsidRPr="00DD74FE" w:rsidRDefault="00DD74FE" w:rsidP="00DD74FE">
      <w:pPr>
        <w:ind w:left="1080" w:hanging="1080"/>
        <w:rPr>
          <w:color w:val="000000"/>
          <w:szCs w:val="18"/>
          <w:shd w:val="clear" w:color="auto" w:fill="FFFFFF"/>
        </w:rPr>
      </w:pPr>
    </w:p>
    <w:p w:rsidR="00DD74FE" w:rsidRDefault="00DD74FE" w:rsidP="00DD74FE">
      <w:pPr>
        <w:ind w:left="1080" w:hanging="1080"/>
      </w:pPr>
      <w:r w:rsidRPr="00DD74FE">
        <w:rPr>
          <w:color w:val="000000"/>
          <w:szCs w:val="18"/>
          <w:shd w:val="clear" w:color="auto" w:fill="FFFFFF"/>
        </w:rPr>
        <w:t xml:space="preserve">Charles, P. S. (2005). Relations among motivation, performance achievement, and music experience variables in secondary instrumental music students. </w:t>
      </w:r>
      <w:proofErr w:type="gramStart"/>
      <w:r w:rsidRPr="00DD74FE">
        <w:rPr>
          <w:color w:val="000000"/>
          <w:szCs w:val="18"/>
          <w:shd w:val="clear" w:color="auto" w:fill="FFFFFF"/>
        </w:rPr>
        <w:t>Journal of Research in Music Education, 53(2), 134-147.</w:t>
      </w:r>
      <w:proofErr w:type="gramEnd"/>
      <w:r w:rsidRPr="00DD74FE">
        <w:rPr>
          <w:color w:val="000000"/>
          <w:szCs w:val="18"/>
          <w:shd w:val="clear" w:color="auto" w:fill="FFFFFF"/>
        </w:rPr>
        <w:t xml:space="preserve"> Retrieved from</w:t>
      </w:r>
      <w:r w:rsidRPr="00DD74FE">
        <w:fldChar w:fldCharType="begin"/>
      </w:r>
      <w:r w:rsidRPr="00DD74FE">
        <w:instrText xml:space="preserve"> HYPERLINK "https://login.ez-proxy.brooklyn.cuny.edu/login?url=http://search.proquest.com/docview/214473733?accountid=7286" \t "_blank" </w:instrText>
      </w:r>
      <w:r w:rsidRPr="00DD74FE">
        <w:fldChar w:fldCharType="separate"/>
      </w:r>
      <w:r w:rsidRPr="00DD74FE">
        <w:rPr>
          <w:rStyle w:val="Hyperlink"/>
          <w:szCs w:val="18"/>
          <w:shd w:val="clear" w:color="auto" w:fill="FFFFFF"/>
        </w:rPr>
        <w:t>https://login.ez-proxy.brooklyn.cuny.edu/login?url=http://search.proquest.com/docview/214473733?accountid=7286</w:t>
      </w:r>
      <w:r w:rsidRPr="00DD74FE">
        <w:fldChar w:fldCharType="end"/>
      </w:r>
    </w:p>
    <w:p w:rsidR="00DD74FE" w:rsidRPr="00DD74FE" w:rsidRDefault="00DD74FE" w:rsidP="00DD74FE">
      <w:pPr>
        <w:ind w:left="1080" w:hanging="1080"/>
      </w:pPr>
    </w:p>
    <w:p w:rsidR="006460F6" w:rsidRDefault="00DD74FE" w:rsidP="00DD74FE">
      <w:pPr>
        <w:ind w:left="1080" w:hanging="1080"/>
      </w:pPr>
      <w:r w:rsidRPr="00DD74FE">
        <w:rPr>
          <w:color w:val="000000"/>
          <w:szCs w:val="18"/>
          <w:shd w:val="clear" w:color="auto" w:fill="FFFFFF"/>
        </w:rPr>
        <w:t xml:space="preserve">Christopher, M. J., &amp; Jenny, E. M. (2006). Examination of relationships between participation in school music programs of differing quality and standardized test results. </w:t>
      </w:r>
      <w:proofErr w:type="gramStart"/>
      <w:r w:rsidRPr="00DD74FE">
        <w:rPr>
          <w:color w:val="000000"/>
          <w:szCs w:val="18"/>
          <w:shd w:val="clear" w:color="auto" w:fill="FFFFFF"/>
        </w:rPr>
        <w:t>Journal of Research in Music Education, 54(4), 293-307.</w:t>
      </w:r>
      <w:proofErr w:type="gramEnd"/>
      <w:r w:rsidRPr="00DD74FE">
        <w:rPr>
          <w:color w:val="000000"/>
          <w:szCs w:val="18"/>
          <w:shd w:val="clear" w:color="auto" w:fill="FFFFFF"/>
        </w:rPr>
        <w:t xml:space="preserve"> Retrieved from</w:t>
      </w:r>
      <w:r w:rsidRPr="00DD74FE">
        <w:rPr>
          <w:rStyle w:val="apple-converted-space"/>
          <w:color w:val="000000"/>
          <w:szCs w:val="18"/>
          <w:shd w:val="clear" w:color="auto" w:fill="FFFFFF"/>
        </w:rPr>
        <w:t> </w:t>
      </w:r>
      <w:r w:rsidRPr="00DD74FE">
        <w:fldChar w:fldCharType="begin"/>
      </w:r>
      <w:r w:rsidRPr="00DD74FE">
        <w:instrText xml:space="preserve"> HYPERLINK "https://login.ez-proxy.brooklyn.cuny.edu/login?url=http://search.proquest.com/docview/214473105?accountid=7286" \t "_blank" </w:instrText>
      </w:r>
      <w:r w:rsidRPr="00DD74FE">
        <w:fldChar w:fldCharType="separate"/>
      </w:r>
      <w:r w:rsidRPr="00DD74FE">
        <w:rPr>
          <w:rStyle w:val="Hyperlink"/>
          <w:szCs w:val="18"/>
          <w:shd w:val="clear" w:color="auto" w:fill="FFFFFF"/>
        </w:rPr>
        <w:t>https://login.ez-proxy.brooklyn.cuny.edu/login?url=http://search.proquest.com/docview/214473105?accountid=7286</w:t>
      </w:r>
      <w:r w:rsidRPr="00DD74FE">
        <w:fldChar w:fldCharType="end"/>
      </w:r>
    </w:p>
    <w:p w:rsidR="006460F6" w:rsidRDefault="006460F6" w:rsidP="00DD74FE">
      <w:pPr>
        <w:ind w:left="1080" w:hanging="1080"/>
      </w:pPr>
    </w:p>
    <w:p w:rsidR="006460F6" w:rsidRDefault="006460F6" w:rsidP="006460F6">
      <w:pPr>
        <w:ind w:left="1080" w:hanging="1080"/>
        <w:rPr>
          <w:color w:val="000000"/>
          <w:szCs w:val="18"/>
        </w:rPr>
      </w:pPr>
      <w:proofErr w:type="gramStart"/>
      <w:r>
        <w:rPr>
          <w:color w:val="000000"/>
          <w:szCs w:val="18"/>
        </w:rPr>
        <w:t>Eason, J. A. B. Johnson, M. C. (2016).</w:t>
      </w:r>
      <w:proofErr w:type="gramEnd"/>
      <w:r>
        <w:rPr>
          <w:color w:val="000000"/>
          <w:szCs w:val="18"/>
        </w:rPr>
        <w:t xml:space="preserve"> </w:t>
      </w:r>
      <w:proofErr w:type="gramStart"/>
      <w:r>
        <w:rPr>
          <w:color w:val="000000"/>
          <w:szCs w:val="18"/>
        </w:rPr>
        <w:t>Evaluation of the impact of music program participation on students’ musical and academic success, and school engagement.</w:t>
      </w:r>
      <w:proofErr w:type="gramEnd"/>
      <w:r>
        <w:rPr>
          <w:color w:val="000000"/>
          <w:szCs w:val="18"/>
        </w:rPr>
        <w:t xml:space="preserve">  </w:t>
      </w:r>
      <w:proofErr w:type="gramStart"/>
      <w:r>
        <w:rPr>
          <w:color w:val="000000"/>
          <w:szCs w:val="18"/>
        </w:rPr>
        <w:t>The University of Kansas.</w:t>
      </w:r>
      <w:proofErr w:type="gramEnd"/>
      <w:r>
        <w:rPr>
          <w:color w:val="000000"/>
          <w:szCs w:val="18"/>
        </w:rPr>
        <w:t xml:space="preserve">  Retrieved from </w:t>
      </w:r>
      <w:hyperlink r:id="rId6" w:history="1">
        <w:r w:rsidRPr="00563341">
          <w:rPr>
            <w:rStyle w:val="Hyperlink"/>
            <w:szCs w:val="18"/>
          </w:rPr>
          <w:t>https://kuscholarworks.ku.edu/bitstream/handle/1808/20615/Impact%20of%20Music%20Education.pdf?sequence=1&amp;isAllowed=y</w:t>
        </w:r>
      </w:hyperlink>
    </w:p>
    <w:p w:rsidR="00DD74FE" w:rsidRPr="00DD74FE" w:rsidRDefault="00DD74FE" w:rsidP="00DD74FE">
      <w:pPr>
        <w:ind w:left="1080" w:hanging="1080"/>
      </w:pPr>
    </w:p>
    <w:p w:rsidR="00DD74FE" w:rsidRDefault="00DD74FE" w:rsidP="00DD74FE">
      <w:pPr>
        <w:ind w:left="1080" w:hanging="1080"/>
      </w:pPr>
      <w:proofErr w:type="spellStart"/>
      <w:r w:rsidRPr="00DD74FE">
        <w:rPr>
          <w:color w:val="000000"/>
          <w:szCs w:val="18"/>
          <w:shd w:val="clear" w:color="auto" w:fill="FFFFFF"/>
        </w:rPr>
        <w:t>Heikki</w:t>
      </w:r>
      <w:proofErr w:type="spellEnd"/>
      <w:r w:rsidRPr="00DD74FE">
        <w:rPr>
          <w:color w:val="000000"/>
          <w:szCs w:val="18"/>
          <w:shd w:val="clear" w:color="auto" w:fill="FFFFFF"/>
        </w:rPr>
        <w:t xml:space="preserve"> </w:t>
      </w:r>
      <w:proofErr w:type="spellStart"/>
      <w:r w:rsidRPr="00DD74FE">
        <w:rPr>
          <w:color w:val="000000"/>
          <w:szCs w:val="18"/>
          <w:shd w:val="clear" w:color="auto" w:fill="FFFFFF"/>
        </w:rPr>
        <w:t>Ruismäki</w:t>
      </w:r>
      <w:proofErr w:type="spellEnd"/>
      <w:r w:rsidRPr="00DD74FE">
        <w:rPr>
          <w:color w:val="000000"/>
          <w:szCs w:val="18"/>
          <w:shd w:val="clear" w:color="auto" w:fill="FFFFFF"/>
        </w:rPr>
        <w:t xml:space="preserve">, &amp; </w:t>
      </w:r>
      <w:proofErr w:type="spellStart"/>
      <w:r w:rsidRPr="00DD74FE">
        <w:rPr>
          <w:color w:val="000000"/>
          <w:szCs w:val="18"/>
          <w:shd w:val="clear" w:color="auto" w:fill="FFFFFF"/>
        </w:rPr>
        <w:t>Tereska</w:t>
      </w:r>
      <w:proofErr w:type="spellEnd"/>
      <w:r w:rsidRPr="00DD74FE">
        <w:rPr>
          <w:color w:val="000000"/>
          <w:szCs w:val="18"/>
          <w:shd w:val="clear" w:color="auto" w:fill="FFFFFF"/>
        </w:rPr>
        <w:t xml:space="preserve">, T. (2008). </w:t>
      </w:r>
      <w:proofErr w:type="gramStart"/>
      <w:r w:rsidRPr="00DD74FE">
        <w:rPr>
          <w:color w:val="000000"/>
          <w:szCs w:val="18"/>
          <w:shd w:val="clear" w:color="auto" w:fill="FFFFFF"/>
        </w:rPr>
        <w:t>Students' assessments of music learning experiences from kindergarten to university.</w:t>
      </w:r>
      <w:proofErr w:type="gramEnd"/>
      <w:r w:rsidRPr="00DD74FE">
        <w:rPr>
          <w:color w:val="000000"/>
          <w:szCs w:val="18"/>
          <w:shd w:val="clear" w:color="auto" w:fill="FFFFFF"/>
        </w:rPr>
        <w:t xml:space="preserve"> </w:t>
      </w:r>
      <w:proofErr w:type="gramStart"/>
      <w:r w:rsidRPr="00DD74FE">
        <w:rPr>
          <w:color w:val="000000"/>
          <w:szCs w:val="18"/>
          <w:shd w:val="clear" w:color="auto" w:fill="FFFFFF"/>
        </w:rPr>
        <w:t>British Journal of Music Education, 25(1), 23-39.</w:t>
      </w:r>
      <w:proofErr w:type="gramEnd"/>
      <w:r w:rsidRPr="00DD74FE">
        <w:rPr>
          <w:color w:val="000000"/>
          <w:szCs w:val="18"/>
          <w:shd w:val="clear" w:color="auto" w:fill="FFFFFF"/>
        </w:rPr>
        <w:t xml:space="preserve"> </w:t>
      </w:r>
      <w:proofErr w:type="gramStart"/>
      <w:r w:rsidRPr="00DD74FE">
        <w:rPr>
          <w:color w:val="000000"/>
          <w:szCs w:val="18"/>
          <w:shd w:val="clear" w:color="auto" w:fill="FFFFFF"/>
        </w:rPr>
        <w:t>doi</w:t>
      </w:r>
      <w:proofErr w:type="gramEnd"/>
      <w:r w:rsidRPr="00DD74FE">
        <w:rPr>
          <w:color w:val="000000"/>
          <w:szCs w:val="18"/>
          <w:shd w:val="clear" w:color="auto" w:fill="FFFFFF"/>
        </w:rPr>
        <w:t>:</w:t>
      </w:r>
      <w:r w:rsidRPr="00DD74FE">
        <w:rPr>
          <w:szCs w:val="20"/>
        </w:rPr>
        <w:fldChar w:fldCharType="begin"/>
      </w:r>
      <w:r w:rsidRPr="00DD74FE">
        <w:rPr>
          <w:szCs w:val="20"/>
        </w:rPr>
        <w:instrText xml:space="preserve"> HYPERLINK "http://dx.doi.org/10.1017/S026505170700770X" \t "_blank" </w:instrText>
      </w:r>
      <w:r w:rsidR="00D13F85" w:rsidRPr="00DD74FE">
        <w:rPr>
          <w:szCs w:val="20"/>
        </w:rPr>
      </w:r>
      <w:r w:rsidRPr="00DD74FE">
        <w:rPr>
          <w:szCs w:val="20"/>
        </w:rPr>
        <w:fldChar w:fldCharType="separate"/>
      </w:r>
      <w:r w:rsidRPr="00DD74FE">
        <w:rPr>
          <w:color w:val="0000FF"/>
          <w:u w:val="single"/>
        </w:rPr>
        <w:t>http://dx.doi.org/10.1017/S026505170700770X</w:t>
      </w:r>
      <w:r w:rsidRPr="00DD74FE">
        <w:rPr>
          <w:szCs w:val="20"/>
        </w:rPr>
        <w:fldChar w:fldCharType="end"/>
      </w:r>
    </w:p>
    <w:p w:rsidR="00DD74FE" w:rsidRPr="00DD74FE" w:rsidRDefault="00DD74FE" w:rsidP="00DD74FE">
      <w:pPr>
        <w:ind w:left="1080" w:hanging="1080"/>
      </w:pPr>
    </w:p>
    <w:p w:rsidR="006460F6" w:rsidRDefault="00DD74FE" w:rsidP="00DD74FE">
      <w:pPr>
        <w:ind w:left="1080" w:hanging="1080"/>
      </w:pPr>
      <w:r w:rsidRPr="00DD74FE">
        <w:rPr>
          <w:color w:val="000000"/>
          <w:szCs w:val="18"/>
          <w:shd w:val="clear" w:color="auto" w:fill="FFFFFF"/>
        </w:rPr>
        <w:t xml:space="preserve">Mark, T. K. (2003). </w:t>
      </w:r>
      <w:proofErr w:type="gramStart"/>
      <w:r w:rsidRPr="00DD74FE">
        <w:rPr>
          <w:color w:val="000000"/>
          <w:szCs w:val="18"/>
          <w:shd w:val="clear" w:color="auto" w:fill="FFFFFF"/>
        </w:rPr>
        <w:t>Development of music creativity among elementary school students.</w:t>
      </w:r>
      <w:proofErr w:type="gramEnd"/>
      <w:r w:rsidRPr="00DD74FE">
        <w:rPr>
          <w:color w:val="000000"/>
          <w:szCs w:val="18"/>
          <w:shd w:val="clear" w:color="auto" w:fill="FFFFFF"/>
        </w:rPr>
        <w:t xml:space="preserve"> </w:t>
      </w:r>
      <w:proofErr w:type="gramStart"/>
      <w:r w:rsidRPr="00DD74FE">
        <w:rPr>
          <w:color w:val="000000"/>
          <w:szCs w:val="18"/>
          <w:shd w:val="clear" w:color="auto" w:fill="FFFFFF"/>
        </w:rPr>
        <w:t>Journal of Research in Music Education, 51(4), 278-288.</w:t>
      </w:r>
      <w:proofErr w:type="gramEnd"/>
      <w:r w:rsidRPr="00DD74FE">
        <w:rPr>
          <w:color w:val="000000"/>
          <w:szCs w:val="18"/>
          <w:shd w:val="clear" w:color="auto" w:fill="FFFFFF"/>
        </w:rPr>
        <w:t xml:space="preserve"> Retrieved from</w:t>
      </w:r>
      <w:r w:rsidRPr="00DD74FE">
        <w:rPr>
          <w:rStyle w:val="apple-converted-space"/>
          <w:color w:val="000000"/>
          <w:szCs w:val="18"/>
          <w:shd w:val="clear" w:color="auto" w:fill="FFFFFF"/>
        </w:rPr>
        <w:t> </w:t>
      </w:r>
      <w:r w:rsidRPr="00DD74FE">
        <w:fldChar w:fldCharType="begin"/>
      </w:r>
      <w:r w:rsidRPr="00DD74FE">
        <w:instrText xml:space="preserve"> HYPERLINK "https://login.ez-proxy.brooklyn.cuny.edu/login?url=http://search.proquest.com/docview/214474508?accountid=7286" \t "_blank" </w:instrText>
      </w:r>
      <w:r w:rsidRPr="00DD74FE">
        <w:fldChar w:fldCharType="separate"/>
      </w:r>
      <w:r w:rsidRPr="00DD74FE">
        <w:rPr>
          <w:rStyle w:val="Hyperlink"/>
          <w:szCs w:val="18"/>
          <w:shd w:val="clear" w:color="auto" w:fill="FFFFFF"/>
        </w:rPr>
        <w:t>https://login.ez-proxy.brooklyn.cuny.edu/login?url=http://search.proquest.com/docview/214474508?accountid=7286</w:t>
      </w:r>
      <w:r w:rsidRPr="00DD74FE">
        <w:fldChar w:fldCharType="end"/>
      </w:r>
    </w:p>
    <w:p w:rsidR="006460F6" w:rsidRDefault="006460F6" w:rsidP="00DD74FE">
      <w:pPr>
        <w:ind w:left="1080" w:hanging="1080"/>
      </w:pPr>
    </w:p>
    <w:p w:rsidR="006460F6" w:rsidRDefault="006460F6" w:rsidP="006460F6">
      <w:pPr>
        <w:ind w:left="1080" w:hanging="1080"/>
      </w:pPr>
      <w:r>
        <w:t xml:space="preserve">Willis, G. C. (2016). Impact of music education on mathematics achievement scored among middle school. </w:t>
      </w:r>
      <w:proofErr w:type="gramStart"/>
      <w:r>
        <w:t>Walden Dissertations and Doctoral Studies.</w:t>
      </w:r>
      <w:proofErr w:type="gramEnd"/>
      <w:r>
        <w:t xml:space="preserve"> Retrieved from </w:t>
      </w:r>
      <w:hyperlink r:id="rId7" w:history="1">
        <w:r w:rsidRPr="00563341">
          <w:rPr>
            <w:rStyle w:val="Hyperlink"/>
          </w:rPr>
          <w:t>http://scholarworks.waldenu.edu/cgi/viewcontent.cgi?article=3091&amp;context=dissertations</w:t>
        </w:r>
      </w:hyperlink>
    </w:p>
    <w:p w:rsidR="00DD74FE" w:rsidRPr="00DD74FE" w:rsidRDefault="00DD74FE" w:rsidP="00DD74FE">
      <w:pPr>
        <w:ind w:left="1080" w:hanging="1080"/>
      </w:pPr>
    </w:p>
    <w:p w:rsidR="003D283E" w:rsidRDefault="003D283E" w:rsidP="00C37CDA">
      <w:pPr>
        <w:spacing w:line="480" w:lineRule="auto"/>
        <w:rPr>
          <w:rFonts w:ascii="Arial" w:hAnsi="Arial"/>
          <w:color w:val="000000"/>
          <w:sz w:val="18"/>
          <w:szCs w:val="18"/>
        </w:rPr>
      </w:pPr>
    </w:p>
    <w:p w:rsidR="00954546" w:rsidRDefault="00954546" w:rsidP="009922DD">
      <w:pPr>
        <w:spacing w:line="480" w:lineRule="auto"/>
      </w:pPr>
    </w:p>
    <w:sectPr w:rsidR="00954546" w:rsidSect="0095454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4546"/>
    <w:rsid w:val="000A33C6"/>
    <w:rsid w:val="000B5EC0"/>
    <w:rsid w:val="0014531C"/>
    <w:rsid w:val="001A4931"/>
    <w:rsid w:val="001C57C2"/>
    <w:rsid w:val="001D7267"/>
    <w:rsid w:val="00222086"/>
    <w:rsid w:val="00377A3C"/>
    <w:rsid w:val="003D283E"/>
    <w:rsid w:val="003F3F45"/>
    <w:rsid w:val="004F31CB"/>
    <w:rsid w:val="006460F6"/>
    <w:rsid w:val="00711201"/>
    <w:rsid w:val="008F1E48"/>
    <w:rsid w:val="00954546"/>
    <w:rsid w:val="00977A42"/>
    <w:rsid w:val="009922DD"/>
    <w:rsid w:val="00B17F4F"/>
    <w:rsid w:val="00C04A2C"/>
    <w:rsid w:val="00C348AA"/>
    <w:rsid w:val="00C37CDA"/>
    <w:rsid w:val="00D13F85"/>
    <w:rsid w:val="00D17783"/>
    <w:rsid w:val="00DD74FE"/>
    <w:rsid w:val="00E1206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2A1"/>
  </w:style>
  <w:style w:type="paragraph" w:styleId="Heading1">
    <w:name w:val="heading 1"/>
    <w:basedOn w:val="Normal"/>
    <w:link w:val="Heading1Char"/>
    <w:uiPriority w:val="9"/>
    <w:rsid w:val="008F1E48"/>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8F1E48"/>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C04A2C"/>
  </w:style>
  <w:style w:type="character" w:styleId="Hyperlink">
    <w:name w:val="Hyperlink"/>
    <w:basedOn w:val="DefaultParagraphFont"/>
    <w:uiPriority w:val="99"/>
    <w:rsid w:val="00C04A2C"/>
    <w:rPr>
      <w:color w:val="0000FF"/>
      <w:u w:val="single"/>
    </w:rPr>
  </w:style>
  <w:style w:type="paragraph" w:styleId="NormalWeb">
    <w:name w:val="Normal (Web)"/>
    <w:basedOn w:val="Normal"/>
    <w:uiPriority w:val="99"/>
    <w:rsid w:val="00C04A2C"/>
    <w:pPr>
      <w:spacing w:beforeLines="1" w:afterLines="1"/>
    </w:pPr>
    <w:rPr>
      <w:rFonts w:ascii="Times" w:hAnsi="Times" w:cs="Times New Roman"/>
      <w:sz w:val="20"/>
      <w:szCs w:val="20"/>
    </w:rPr>
  </w:style>
  <w:style w:type="character" w:styleId="Strong">
    <w:name w:val="Strong"/>
    <w:basedOn w:val="DefaultParagraphFont"/>
    <w:uiPriority w:val="22"/>
    <w:rsid w:val="00C04A2C"/>
    <w:rPr>
      <w:b/>
    </w:rPr>
  </w:style>
  <w:style w:type="character" w:customStyle="1" w:styleId="Heading1Char">
    <w:name w:val="Heading 1 Char"/>
    <w:basedOn w:val="DefaultParagraphFont"/>
    <w:link w:val="Heading1"/>
    <w:uiPriority w:val="9"/>
    <w:rsid w:val="008F1E48"/>
    <w:rPr>
      <w:rFonts w:ascii="Times" w:hAnsi="Times"/>
      <w:b/>
      <w:kern w:val="36"/>
      <w:sz w:val="48"/>
      <w:szCs w:val="20"/>
    </w:rPr>
  </w:style>
  <w:style w:type="character" w:customStyle="1" w:styleId="Heading2Char">
    <w:name w:val="Heading 2 Char"/>
    <w:basedOn w:val="DefaultParagraphFont"/>
    <w:link w:val="Heading2"/>
    <w:uiPriority w:val="9"/>
    <w:rsid w:val="008F1E48"/>
    <w:rPr>
      <w:rFonts w:ascii="Times" w:hAnsi="Times"/>
      <w:b/>
      <w:sz w:val="36"/>
      <w:szCs w:val="20"/>
    </w:rPr>
  </w:style>
  <w:style w:type="character" w:styleId="FollowedHyperlink">
    <w:name w:val="FollowedHyperlink"/>
    <w:basedOn w:val="DefaultParagraphFont"/>
    <w:uiPriority w:val="99"/>
    <w:semiHidden/>
    <w:unhideWhenUsed/>
    <w:rsid w:val="00C348A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8969530">
      <w:bodyDiv w:val="1"/>
      <w:marLeft w:val="0"/>
      <w:marRight w:val="0"/>
      <w:marTop w:val="0"/>
      <w:marBottom w:val="0"/>
      <w:divBdr>
        <w:top w:val="none" w:sz="0" w:space="0" w:color="auto"/>
        <w:left w:val="none" w:sz="0" w:space="0" w:color="auto"/>
        <w:bottom w:val="none" w:sz="0" w:space="0" w:color="auto"/>
        <w:right w:val="none" w:sz="0" w:space="0" w:color="auto"/>
      </w:divBdr>
    </w:div>
    <w:div w:id="540363598">
      <w:bodyDiv w:val="1"/>
      <w:marLeft w:val="0"/>
      <w:marRight w:val="0"/>
      <w:marTop w:val="0"/>
      <w:marBottom w:val="0"/>
      <w:divBdr>
        <w:top w:val="none" w:sz="0" w:space="0" w:color="auto"/>
        <w:left w:val="none" w:sz="0" w:space="0" w:color="auto"/>
        <w:bottom w:val="none" w:sz="0" w:space="0" w:color="auto"/>
        <w:right w:val="none" w:sz="0" w:space="0" w:color="auto"/>
      </w:divBdr>
    </w:div>
    <w:div w:id="544682584">
      <w:bodyDiv w:val="1"/>
      <w:marLeft w:val="0"/>
      <w:marRight w:val="0"/>
      <w:marTop w:val="0"/>
      <w:marBottom w:val="0"/>
      <w:divBdr>
        <w:top w:val="none" w:sz="0" w:space="0" w:color="auto"/>
        <w:left w:val="none" w:sz="0" w:space="0" w:color="auto"/>
        <w:bottom w:val="none" w:sz="0" w:space="0" w:color="auto"/>
        <w:right w:val="none" w:sz="0" w:space="0" w:color="auto"/>
      </w:divBdr>
    </w:div>
    <w:div w:id="834146211">
      <w:bodyDiv w:val="1"/>
      <w:marLeft w:val="0"/>
      <w:marRight w:val="0"/>
      <w:marTop w:val="0"/>
      <w:marBottom w:val="0"/>
      <w:divBdr>
        <w:top w:val="none" w:sz="0" w:space="0" w:color="auto"/>
        <w:left w:val="none" w:sz="0" w:space="0" w:color="auto"/>
        <w:bottom w:val="none" w:sz="0" w:space="0" w:color="auto"/>
        <w:right w:val="none" w:sz="0" w:space="0" w:color="auto"/>
      </w:divBdr>
      <w:divsChild>
        <w:div w:id="185871118">
          <w:marLeft w:val="0"/>
          <w:marRight w:val="0"/>
          <w:marTop w:val="0"/>
          <w:marBottom w:val="0"/>
          <w:divBdr>
            <w:top w:val="none" w:sz="0" w:space="0" w:color="auto"/>
            <w:left w:val="none" w:sz="0" w:space="0" w:color="auto"/>
            <w:bottom w:val="single" w:sz="12" w:space="0" w:color="CCCCCC"/>
            <w:right w:val="none" w:sz="0" w:space="0" w:color="auto"/>
          </w:divBdr>
          <w:divsChild>
            <w:div w:id="2028023228">
              <w:marLeft w:val="0"/>
              <w:marRight w:val="0"/>
              <w:marTop w:val="0"/>
              <w:marBottom w:val="0"/>
              <w:divBdr>
                <w:top w:val="single" w:sz="12" w:space="7" w:color="CCCCCC"/>
                <w:left w:val="none" w:sz="0" w:space="0" w:color="auto"/>
                <w:bottom w:val="none" w:sz="0" w:space="0" w:color="auto"/>
                <w:right w:val="none" w:sz="0" w:space="0" w:color="auto"/>
              </w:divBdr>
              <w:divsChild>
                <w:div w:id="5496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61626">
          <w:marLeft w:val="0"/>
          <w:marRight w:val="0"/>
          <w:marTop w:val="0"/>
          <w:marBottom w:val="0"/>
          <w:divBdr>
            <w:top w:val="none" w:sz="0" w:space="0" w:color="auto"/>
            <w:left w:val="none" w:sz="0" w:space="0" w:color="auto"/>
            <w:bottom w:val="single" w:sz="12" w:space="0" w:color="CCCCCC"/>
            <w:right w:val="none" w:sz="0" w:space="0" w:color="auto"/>
          </w:divBdr>
          <w:divsChild>
            <w:div w:id="982467879">
              <w:marLeft w:val="0"/>
              <w:marRight w:val="0"/>
              <w:marTop w:val="0"/>
              <w:marBottom w:val="0"/>
              <w:divBdr>
                <w:top w:val="none" w:sz="0" w:space="0" w:color="auto"/>
                <w:left w:val="none" w:sz="0" w:space="0" w:color="auto"/>
                <w:bottom w:val="none" w:sz="0" w:space="0" w:color="auto"/>
                <w:right w:val="none" w:sz="0" w:space="0" w:color="auto"/>
              </w:divBdr>
            </w:div>
          </w:divsChild>
        </w:div>
        <w:div w:id="1942712753">
          <w:marLeft w:val="0"/>
          <w:marRight w:val="0"/>
          <w:marTop w:val="0"/>
          <w:marBottom w:val="0"/>
          <w:divBdr>
            <w:top w:val="none" w:sz="0" w:space="0" w:color="auto"/>
            <w:left w:val="none" w:sz="0" w:space="0" w:color="auto"/>
            <w:bottom w:val="single" w:sz="12" w:space="3" w:color="CCCCCC"/>
            <w:right w:val="none" w:sz="0" w:space="0" w:color="auto"/>
          </w:divBdr>
        </w:div>
      </w:divsChild>
    </w:div>
    <w:div w:id="918447538">
      <w:bodyDiv w:val="1"/>
      <w:marLeft w:val="0"/>
      <w:marRight w:val="0"/>
      <w:marTop w:val="0"/>
      <w:marBottom w:val="0"/>
      <w:divBdr>
        <w:top w:val="none" w:sz="0" w:space="0" w:color="auto"/>
        <w:left w:val="none" w:sz="0" w:space="0" w:color="auto"/>
        <w:bottom w:val="none" w:sz="0" w:space="0" w:color="auto"/>
        <w:right w:val="none" w:sz="0" w:space="0" w:color="auto"/>
      </w:divBdr>
    </w:div>
    <w:div w:id="1034618489">
      <w:bodyDiv w:val="1"/>
      <w:marLeft w:val="0"/>
      <w:marRight w:val="0"/>
      <w:marTop w:val="0"/>
      <w:marBottom w:val="0"/>
      <w:divBdr>
        <w:top w:val="none" w:sz="0" w:space="0" w:color="auto"/>
        <w:left w:val="none" w:sz="0" w:space="0" w:color="auto"/>
        <w:bottom w:val="none" w:sz="0" w:space="0" w:color="auto"/>
        <w:right w:val="none" w:sz="0" w:space="0" w:color="auto"/>
      </w:divBdr>
    </w:div>
    <w:div w:id="1081022215">
      <w:bodyDiv w:val="1"/>
      <w:marLeft w:val="0"/>
      <w:marRight w:val="0"/>
      <w:marTop w:val="0"/>
      <w:marBottom w:val="0"/>
      <w:divBdr>
        <w:top w:val="none" w:sz="0" w:space="0" w:color="auto"/>
        <w:left w:val="none" w:sz="0" w:space="0" w:color="auto"/>
        <w:bottom w:val="none" w:sz="0" w:space="0" w:color="auto"/>
        <w:right w:val="none" w:sz="0" w:space="0" w:color="auto"/>
      </w:divBdr>
    </w:div>
    <w:div w:id="1204171470">
      <w:bodyDiv w:val="1"/>
      <w:marLeft w:val="0"/>
      <w:marRight w:val="0"/>
      <w:marTop w:val="0"/>
      <w:marBottom w:val="0"/>
      <w:divBdr>
        <w:top w:val="none" w:sz="0" w:space="0" w:color="auto"/>
        <w:left w:val="none" w:sz="0" w:space="0" w:color="auto"/>
        <w:bottom w:val="none" w:sz="0" w:space="0" w:color="auto"/>
        <w:right w:val="none" w:sz="0" w:space="0" w:color="auto"/>
      </w:divBdr>
      <w:divsChild>
        <w:div w:id="1896039882">
          <w:marLeft w:val="0"/>
          <w:marRight w:val="0"/>
          <w:marTop w:val="0"/>
          <w:marBottom w:val="0"/>
          <w:divBdr>
            <w:top w:val="none" w:sz="0" w:space="0" w:color="auto"/>
            <w:left w:val="none" w:sz="0" w:space="0" w:color="auto"/>
            <w:bottom w:val="none" w:sz="0" w:space="0" w:color="auto"/>
            <w:right w:val="none" w:sz="0" w:space="0" w:color="auto"/>
          </w:divBdr>
        </w:div>
        <w:div w:id="1492137716">
          <w:marLeft w:val="0"/>
          <w:marRight w:val="0"/>
          <w:marTop w:val="0"/>
          <w:marBottom w:val="0"/>
          <w:divBdr>
            <w:top w:val="none" w:sz="0" w:space="0" w:color="auto"/>
            <w:left w:val="none" w:sz="0" w:space="0" w:color="auto"/>
            <w:bottom w:val="none" w:sz="0" w:space="0" w:color="auto"/>
            <w:right w:val="none" w:sz="0" w:space="0" w:color="auto"/>
          </w:divBdr>
          <w:divsChild>
            <w:div w:id="62874759">
              <w:marLeft w:val="0"/>
              <w:marRight w:val="0"/>
              <w:marTop w:val="0"/>
              <w:marBottom w:val="0"/>
              <w:divBdr>
                <w:top w:val="none" w:sz="0" w:space="0" w:color="auto"/>
                <w:left w:val="none" w:sz="0" w:space="0" w:color="auto"/>
                <w:bottom w:val="none" w:sz="0" w:space="0" w:color="auto"/>
                <w:right w:val="none" w:sz="0" w:space="0" w:color="auto"/>
              </w:divBdr>
            </w:div>
            <w:div w:id="2069764367">
              <w:marLeft w:val="0"/>
              <w:marRight w:val="0"/>
              <w:marTop w:val="0"/>
              <w:marBottom w:val="0"/>
              <w:divBdr>
                <w:top w:val="none" w:sz="0" w:space="0" w:color="auto"/>
                <w:left w:val="none" w:sz="0" w:space="0" w:color="auto"/>
                <w:bottom w:val="none" w:sz="0" w:space="0" w:color="auto"/>
                <w:right w:val="none" w:sz="0" w:space="0" w:color="auto"/>
              </w:divBdr>
              <w:divsChild>
                <w:div w:id="89150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9509">
      <w:bodyDiv w:val="1"/>
      <w:marLeft w:val="0"/>
      <w:marRight w:val="0"/>
      <w:marTop w:val="0"/>
      <w:marBottom w:val="0"/>
      <w:divBdr>
        <w:top w:val="none" w:sz="0" w:space="0" w:color="auto"/>
        <w:left w:val="none" w:sz="0" w:space="0" w:color="auto"/>
        <w:bottom w:val="none" w:sz="0" w:space="0" w:color="auto"/>
        <w:right w:val="none" w:sz="0" w:space="0" w:color="auto"/>
      </w:divBdr>
    </w:div>
    <w:div w:id="1712532582">
      <w:bodyDiv w:val="1"/>
      <w:marLeft w:val="0"/>
      <w:marRight w:val="0"/>
      <w:marTop w:val="0"/>
      <w:marBottom w:val="0"/>
      <w:divBdr>
        <w:top w:val="none" w:sz="0" w:space="0" w:color="auto"/>
        <w:left w:val="none" w:sz="0" w:space="0" w:color="auto"/>
        <w:bottom w:val="none" w:sz="0" w:space="0" w:color="auto"/>
        <w:right w:val="none" w:sz="0" w:space="0" w:color="auto"/>
      </w:divBdr>
    </w:div>
    <w:div w:id="1784686765">
      <w:bodyDiv w:val="1"/>
      <w:marLeft w:val="0"/>
      <w:marRight w:val="0"/>
      <w:marTop w:val="0"/>
      <w:marBottom w:val="0"/>
      <w:divBdr>
        <w:top w:val="none" w:sz="0" w:space="0" w:color="auto"/>
        <w:left w:val="none" w:sz="0" w:space="0" w:color="auto"/>
        <w:bottom w:val="none" w:sz="0" w:space="0" w:color="auto"/>
        <w:right w:val="none" w:sz="0" w:space="0" w:color="auto"/>
      </w:divBdr>
    </w:div>
    <w:div w:id="1901862018">
      <w:bodyDiv w:val="1"/>
      <w:marLeft w:val="0"/>
      <w:marRight w:val="0"/>
      <w:marTop w:val="0"/>
      <w:marBottom w:val="0"/>
      <w:divBdr>
        <w:top w:val="none" w:sz="0" w:space="0" w:color="auto"/>
        <w:left w:val="none" w:sz="0" w:space="0" w:color="auto"/>
        <w:bottom w:val="none" w:sz="0" w:space="0" w:color="auto"/>
        <w:right w:val="none" w:sz="0" w:space="0" w:color="auto"/>
      </w:divBdr>
      <w:divsChild>
        <w:div w:id="1138720413">
          <w:marLeft w:val="0"/>
          <w:marRight w:val="0"/>
          <w:marTop w:val="0"/>
          <w:marBottom w:val="0"/>
          <w:divBdr>
            <w:top w:val="none" w:sz="0" w:space="0" w:color="auto"/>
            <w:left w:val="none" w:sz="0" w:space="0" w:color="auto"/>
            <w:bottom w:val="none" w:sz="0" w:space="0" w:color="auto"/>
            <w:right w:val="none" w:sz="0" w:space="0" w:color="auto"/>
          </w:divBdr>
          <w:divsChild>
            <w:div w:id="1008480788">
              <w:marLeft w:val="0"/>
              <w:marRight w:val="0"/>
              <w:marTop w:val="0"/>
              <w:marBottom w:val="0"/>
              <w:divBdr>
                <w:top w:val="none" w:sz="0" w:space="0" w:color="auto"/>
                <w:left w:val="none" w:sz="0" w:space="0" w:color="auto"/>
                <w:bottom w:val="none" w:sz="0" w:space="0" w:color="auto"/>
                <w:right w:val="none" w:sz="0" w:space="0" w:color="auto"/>
              </w:divBdr>
              <w:divsChild>
                <w:div w:id="52887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453016">
      <w:bodyDiv w:val="1"/>
      <w:marLeft w:val="0"/>
      <w:marRight w:val="0"/>
      <w:marTop w:val="0"/>
      <w:marBottom w:val="0"/>
      <w:divBdr>
        <w:top w:val="none" w:sz="0" w:space="0" w:color="auto"/>
        <w:left w:val="none" w:sz="0" w:space="0" w:color="auto"/>
        <w:bottom w:val="none" w:sz="0" w:space="0" w:color="auto"/>
        <w:right w:val="none" w:sz="0" w:space="0" w:color="auto"/>
      </w:divBdr>
    </w:div>
    <w:div w:id="2044209330">
      <w:bodyDiv w:val="1"/>
      <w:marLeft w:val="0"/>
      <w:marRight w:val="0"/>
      <w:marTop w:val="0"/>
      <w:marBottom w:val="0"/>
      <w:divBdr>
        <w:top w:val="none" w:sz="0" w:space="0" w:color="auto"/>
        <w:left w:val="none" w:sz="0" w:space="0" w:color="auto"/>
        <w:bottom w:val="none" w:sz="0" w:space="0" w:color="auto"/>
        <w:right w:val="none" w:sz="0" w:space="0" w:color="auto"/>
      </w:divBdr>
    </w:div>
    <w:div w:id="21381839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cholarworks.waldenu.edu/cgi/viewcontent.cgi?article=3091&amp;context=dissertations" TargetMode="External"/><Relationship Id="rId5" Type="http://schemas.openxmlformats.org/officeDocument/2006/relationships/hyperlink" Target="https://kuscholarworks.ku.edu/bitstream/handle/1808/20615/Impact%20of%20Music%20Education.pdf?sequence=1&amp;isAllowed=y" TargetMode="External"/><Relationship Id="rId6" Type="http://schemas.openxmlformats.org/officeDocument/2006/relationships/hyperlink" Target="https://kuscholarworks.ku.edu/bitstream/handle/1808/20615/Impact%20of%20Music%20Education.pdf?sequence=1&amp;isAllowed=y" TargetMode="External"/><Relationship Id="rId7" Type="http://schemas.openxmlformats.org/officeDocument/2006/relationships/hyperlink" Target="http://scholarworks.waldenu.edu/cgi/viewcontent.cgi?article=3091&amp;context=dissertation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1504</Words>
  <Characters>8573</Characters>
  <Application>Microsoft Macintosh Word</Application>
  <DocSecurity>0</DocSecurity>
  <Lines>71</Lines>
  <Paragraphs>17</Paragraphs>
  <ScaleCrop>false</ScaleCrop>
  <LinksUpToDate>false</LinksUpToDate>
  <CharactersWithSpaces>10528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Mandell</dc:creator>
  <cp:keywords/>
  <cp:lastModifiedBy>Jessica Mandell</cp:lastModifiedBy>
  <cp:revision>2</cp:revision>
  <dcterms:created xsi:type="dcterms:W3CDTF">2016-09-26T00:12:00Z</dcterms:created>
  <dcterms:modified xsi:type="dcterms:W3CDTF">2016-09-26T00:12:00Z</dcterms:modified>
</cp:coreProperties>
</file>